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A68B" w14:textId="031740C9" w:rsidR="00425F7D" w:rsidRPr="001C7135" w:rsidRDefault="00BD5206" w:rsidP="00065F41">
      <w:pPr>
        <w:pStyle w:val="paragraph"/>
        <w:spacing w:before="0" w:beforeAutospacing="0" w:after="480" w:afterAutospacing="0" w:line="312" w:lineRule="auto"/>
        <w:textAlignment w:val="baseline"/>
        <w:rPr>
          <w:rFonts w:ascii="Arial" w:hAnsi="Arial" w:cs="Arial"/>
          <w:b/>
          <w:bCs/>
          <w:color w:val="4891DC" w:themeColor="accent3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4891DC" w:themeColor="accent3"/>
          <w:sz w:val="28"/>
          <w:szCs w:val="28"/>
        </w:rPr>
        <w:t>Social Posts</w:t>
      </w:r>
    </w:p>
    <w:p w14:paraId="03ACA5D4" w14:textId="04261486" w:rsidR="00BD5206" w:rsidRPr="007875E5" w:rsidRDefault="00BD5206" w:rsidP="00794147">
      <w:pPr>
        <w:pStyle w:val="paragraph"/>
        <w:spacing w:before="0" w:beforeAutospacing="0" w:after="120" w:afterAutospacing="0" w:line="312" w:lineRule="auto"/>
        <w:textAlignment w:val="baseline"/>
        <w:rPr>
          <w:rFonts w:ascii="Arial" w:hAnsi="Arial" w:cs="Arial"/>
          <w:b/>
          <w:bCs/>
          <w:color w:val="FF7000" w:themeColor="accent2"/>
          <w:sz w:val="19"/>
          <w:szCs w:val="19"/>
        </w:rPr>
      </w:pPr>
      <w:r w:rsidRPr="007875E5">
        <w:rPr>
          <w:rFonts w:ascii="Arial" w:hAnsi="Arial" w:cs="Arial"/>
          <w:b/>
          <w:bCs/>
          <w:color w:val="FF7000" w:themeColor="accent2"/>
          <w:sz w:val="19"/>
          <w:szCs w:val="19"/>
        </w:rPr>
        <w:t xml:space="preserve">Preshow </w:t>
      </w:r>
      <w:r w:rsidR="00794147" w:rsidRPr="007875E5">
        <w:rPr>
          <w:rFonts w:ascii="Arial" w:hAnsi="Arial" w:cs="Arial"/>
          <w:b/>
          <w:bCs/>
          <w:color w:val="FF7000" w:themeColor="accent2"/>
          <w:sz w:val="19"/>
          <w:szCs w:val="19"/>
        </w:rPr>
        <w:t>—</w:t>
      </w:r>
    </w:p>
    <w:p w14:paraId="6A669A68" w14:textId="77777777" w:rsidR="00110CCC" w:rsidRDefault="00BD5206" w:rsidP="007622D1">
      <w:pPr>
        <w:pStyle w:val="paragraph"/>
        <w:spacing w:before="0" w:beforeAutospacing="0" w:after="120" w:afterAutospacing="0" w:line="312" w:lineRule="auto"/>
        <w:ind w:left="36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110CCC">
        <w:rPr>
          <w:rFonts w:ascii="Arial" w:hAnsi="Arial" w:cs="Arial"/>
          <w:color w:val="000000" w:themeColor="text1"/>
          <w:sz w:val="19"/>
          <w:szCs w:val="19"/>
        </w:rPr>
        <w:t xml:space="preserve">Countdown to </w:t>
      </w:r>
      <w:r w:rsidR="00110CCC">
        <w:rPr>
          <w:rFonts w:ascii="Arial" w:hAnsi="Arial" w:cs="Arial"/>
          <w:color w:val="000000" w:themeColor="text1"/>
          <w:sz w:val="19"/>
          <w:szCs w:val="19"/>
        </w:rPr>
        <w:t>the IHI Forum 2025!</w:t>
      </w:r>
      <w:r w:rsidRPr="00110CCC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11627495" w14:textId="6B936852" w:rsidR="00BD5206" w:rsidRPr="00110CCC" w:rsidRDefault="00BD5206" w:rsidP="007622D1">
      <w:pPr>
        <w:pStyle w:val="paragraph"/>
        <w:spacing w:before="0" w:beforeAutospacing="0" w:after="120" w:afterAutospacing="0" w:line="312" w:lineRule="auto"/>
        <w:ind w:left="36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110CCC">
        <w:rPr>
          <w:rFonts w:ascii="Arial" w:hAnsi="Arial" w:cs="Arial"/>
          <w:color w:val="000000" w:themeColor="text1"/>
          <w:sz w:val="19"/>
          <w:szCs w:val="19"/>
        </w:rPr>
        <w:t xml:space="preserve">We’re gearing up for the </w:t>
      </w:r>
      <w:r w:rsidR="00110CCC">
        <w:rPr>
          <w:rFonts w:ascii="Arial" w:hAnsi="Arial" w:cs="Arial"/>
          <w:color w:val="000000" w:themeColor="text1"/>
          <w:sz w:val="19"/>
          <w:szCs w:val="19"/>
        </w:rPr>
        <w:t>IHI Forum 2025 in Anaheim, CA.</w:t>
      </w:r>
      <w:r w:rsidRPr="00110CCC">
        <w:rPr>
          <w:rFonts w:ascii="Arial" w:hAnsi="Arial" w:cs="Arial"/>
          <w:color w:val="000000" w:themeColor="text1"/>
          <w:sz w:val="19"/>
          <w:szCs w:val="19"/>
        </w:rPr>
        <w:t xml:space="preserve"> Get ready to connect with us at the event, </w:t>
      </w:r>
      <w:r w:rsidR="00794147" w:rsidRPr="00110CCC">
        <w:rPr>
          <w:rFonts w:ascii="Arial" w:hAnsi="Arial" w:cs="Arial"/>
          <w:color w:val="000000" w:themeColor="text1"/>
          <w:sz w:val="19"/>
          <w:szCs w:val="19"/>
        </w:rPr>
        <w:t>B</w:t>
      </w:r>
      <w:r w:rsidRPr="00110CCC">
        <w:rPr>
          <w:rFonts w:ascii="Arial" w:hAnsi="Arial" w:cs="Arial"/>
          <w:color w:val="000000" w:themeColor="text1"/>
          <w:sz w:val="19"/>
          <w:szCs w:val="19"/>
        </w:rPr>
        <w:t xml:space="preserve">ooth </w:t>
      </w:r>
      <w:r w:rsidR="00794147" w:rsidRPr="00110CCC">
        <w:rPr>
          <w:rFonts w:ascii="Arial" w:hAnsi="Arial" w:cs="Arial"/>
          <w:color w:val="000000" w:themeColor="text1"/>
          <w:sz w:val="19"/>
          <w:szCs w:val="19"/>
        </w:rPr>
        <w:t>#</w:t>
      </w:r>
      <w:r w:rsidR="00110CCC" w:rsidRPr="00110CCC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794147" w:rsidRPr="00110CCC">
        <w:rPr>
          <w:rFonts w:ascii="Arial" w:hAnsi="Arial" w:cs="Arial"/>
          <w:color w:val="000000" w:themeColor="text1"/>
          <w:sz w:val="19"/>
          <w:szCs w:val="19"/>
        </w:rPr>
        <w:t xml:space="preserve">[Booth Number] </w:t>
      </w:r>
      <w:r w:rsidRPr="00110CCC">
        <w:rPr>
          <w:rFonts w:ascii="Arial" w:hAnsi="Arial" w:cs="Arial"/>
          <w:color w:val="000000" w:themeColor="text1"/>
          <w:sz w:val="19"/>
          <w:szCs w:val="19"/>
        </w:rPr>
        <w:t xml:space="preserve">and discover what we have in store. </w:t>
      </w:r>
    </w:p>
    <w:p w14:paraId="527C1912" w14:textId="7ECF1577" w:rsidR="00BD5206" w:rsidRPr="00110CCC" w:rsidRDefault="00BD5206" w:rsidP="007622D1">
      <w:pPr>
        <w:pStyle w:val="paragraph"/>
        <w:spacing w:before="0" w:beforeAutospacing="0" w:after="360" w:afterAutospacing="0" w:line="312" w:lineRule="auto"/>
        <w:ind w:left="36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110CCC">
        <w:rPr>
          <w:rFonts w:ascii="Arial" w:hAnsi="Arial" w:cs="Arial"/>
          <w:color w:val="000000" w:themeColor="text1"/>
          <w:sz w:val="19"/>
          <w:szCs w:val="19"/>
        </w:rPr>
        <w:t xml:space="preserve">Follow us on social media for exclusive sneak peeks and updates, and don’t forget to use the hashtag </w:t>
      </w:r>
      <w:r w:rsidR="00110CCC" w:rsidRPr="00110CCC">
        <w:rPr>
          <w:rFonts w:ascii="Arial" w:hAnsi="Arial" w:cs="Arial"/>
          <w:color w:val="000000" w:themeColor="text1"/>
          <w:sz w:val="19"/>
          <w:szCs w:val="19"/>
        </w:rPr>
        <w:t xml:space="preserve">#IHIForum </w:t>
      </w:r>
      <w:r w:rsidRPr="00110CCC">
        <w:rPr>
          <w:rFonts w:ascii="Arial" w:hAnsi="Arial" w:cs="Arial"/>
          <w:color w:val="000000" w:themeColor="text1"/>
          <w:sz w:val="19"/>
          <w:szCs w:val="19"/>
        </w:rPr>
        <w:t xml:space="preserve">when posting about the event! </w:t>
      </w:r>
    </w:p>
    <w:p w14:paraId="7DDAA32C" w14:textId="1C4FC37C" w:rsidR="00BD5206" w:rsidRPr="00BD5206" w:rsidRDefault="00BD5206" w:rsidP="00794147">
      <w:pPr>
        <w:pStyle w:val="paragraph"/>
        <w:spacing w:before="0" w:beforeAutospacing="0" w:after="120" w:afterAutospacing="0" w:line="312" w:lineRule="auto"/>
        <w:textAlignment w:val="baseline"/>
        <w:rPr>
          <w:rFonts w:ascii="Arial" w:hAnsi="Arial" w:cs="Arial"/>
          <w:b/>
          <w:bCs/>
          <w:color w:val="FF7000" w:themeColor="accent2"/>
          <w:sz w:val="19"/>
          <w:szCs w:val="19"/>
        </w:rPr>
      </w:pPr>
      <w:r w:rsidRPr="00BD5206">
        <w:rPr>
          <w:rFonts w:ascii="Arial" w:hAnsi="Arial" w:cs="Arial"/>
          <w:b/>
          <w:bCs/>
          <w:color w:val="FF7000" w:themeColor="accent2"/>
          <w:sz w:val="19"/>
          <w:szCs w:val="19"/>
        </w:rPr>
        <w:t xml:space="preserve">Preshow </w:t>
      </w:r>
      <w:r w:rsidR="00794147" w:rsidRPr="007875E5">
        <w:rPr>
          <w:rFonts w:ascii="Arial" w:hAnsi="Arial" w:cs="Arial"/>
          <w:b/>
          <w:bCs/>
          <w:color w:val="FF7000" w:themeColor="accent2"/>
          <w:sz w:val="19"/>
          <w:szCs w:val="19"/>
        </w:rPr>
        <w:t>—</w:t>
      </w:r>
    </w:p>
    <w:p w14:paraId="2FD077DF" w14:textId="77777777" w:rsidR="00110CCC" w:rsidRDefault="00BD5206" w:rsidP="007622D1">
      <w:pPr>
        <w:pStyle w:val="paragraph"/>
        <w:spacing w:before="0" w:beforeAutospacing="0" w:after="120" w:afterAutospacing="0" w:line="312" w:lineRule="auto"/>
        <w:ind w:left="36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BD5206">
        <w:rPr>
          <w:rFonts w:ascii="Arial" w:hAnsi="Arial" w:cs="Arial"/>
          <w:color w:val="000000" w:themeColor="text1"/>
          <w:sz w:val="19"/>
          <w:szCs w:val="19"/>
        </w:rPr>
        <w:t>Get ready for innovation!</w:t>
      </w:r>
    </w:p>
    <w:p w14:paraId="329ACC69" w14:textId="12FDE485" w:rsidR="00BD5206" w:rsidRPr="00BD5206" w:rsidRDefault="00BD5206" w:rsidP="007622D1">
      <w:pPr>
        <w:pStyle w:val="paragraph"/>
        <w:spacing w:before="0" w:beforeAutospacing="0" w:after="120" w:afterAutospacing="0" w:line="312" w:lineRule="auto"/>
        <w:ind w:left="36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110CCC">
        <w:rPr>
          <w:rFonts w:ascii="Arial" w:hAnsi="Arial" w:cs="Arial"/>
          <w:color w:val="000000" w:themeColor="text1"/>
          <w:sz w:val="19"/>
          <w:szCs w:val="19"/>
        </w:rPr>
        <w:t xml:space="preserve">We’re excited to announce our participation at </w:t>
      </w:r>
      <w:r w:rsidR="00110CCC" w:rsidRPr="00110CCC">
        <w:rPr>
          <w:rFonts w:ascii="Arial" w:hAnsi="Arial" w:cs="Arial"/>
          <w:color w:val="000000" w:themeColor="text1"/>
          <w:sz w:val="19"/>
          <w:szCs w:val="19"/>
        </w:rPr>
        <w:t xml:space="preserve">the IHI Forum 2025 in Anaheim, CA. </w:t>
      </w:r>
      <w:r w:rsidRPr="00110CCC">
        <w:rPr>
          <w:rFonts w:ascii="Arial" w:hAnsi="Arial" w:cs="Arial"/>
          <w:color w:val="000000" w:themeColor="text1"/>
          <w:sz w:val="19"/>
          <w:szCs w:val="19"/>
        </w:rPr>
        <w:t xml:space="preserve">Join us at </w:t>
      </w:r>
      <w:r w:rsidR="00E32FE6" w:rsidRPr="00110CCC">
        <w:rPr>
          <w:rFonts w:ascii="Arial" w:hAnsi="Arial" w:cs="Arial"/>
          <w:color w:val="000000" w:themeColor="text1"/>
          <w:sz w:val="19"/>
          <w:szCs w:val="19"/>
        </w:rPr>
        <w:t>Booth #</w:t>
      </w:r>
      <w:r w:rsidR="00110CCC" w:rsidRPr="00110CCC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E32FE6" w:rsidRPr="00110CCC">
        <w:rPr>
          <w:rFonts w:ascii="Arial" w:hAnsi="Arial" w:cs="Arial"/>
          <w:color w:val="000000" w:themeColor="text1"/>
          <w:sz w:val="19"/>
          <w:szCs w:val="19"/>
        </w:rPr>
        <w:t xml:space="preserve">[Booth Number] </w:t>
      </w:r>
      <w:r w:rsidRPr="00110CCC">
        <w:rPr>
          <w:rFonts w:ascii="Arial" w:hAnsi="Arial" w:cs="Arial"/>
          <w:color w:val="000000" w:themeColor="text1"/>
          <w:sz w:val="19"/>
          <w:szCs w:val="19"/>
        </w:rPr>
        <w:t>to discover</w:t>
      </w:r>
      <w:r w:rsidRPr="00BD5206">
        <w:rPr>
          <w:rFonts w:ascii="Arial" w:hAnsi="Arial" w:cs="Arial"/>
          <w:color w:val="000000" w:themeColor="text1"/>
          <w:sz w:val="19"/>
          <w:szCs w:val="19"/>
        </w:rPr>
        <w:t xml:space="preserve"> firsthand our cutting-edge products and solutions. Don’t miss out on this opportunity to explore what’s next in [</w:t>
      </w:r>
      <w:r w:rsidR="00727AC2">
        <w:rPr>
          <w:rFonts w:ascii="Arial" w:hAnsi="Arial" w:cs="Arial"/>
          <w:color w:val="000000" w:themeColor="text1"/>
          <w:sz w:val="19"/>
          <w:szCs w:val="19"/>
        </w:rPr>
        <w:t>I</w:t>
      </w:r>
      <w:r w:rsidRPr="00BD5206">
        <w:rPr>
          <w:rFonts w:ascii="Arial" w:hAnsi="Arial" w:cs="Arial"/>
          <w:color w:val="000000" w:themeColor="text1"/>
          <w:sz w:val="19"/>
          <w:szCs w:val="19"/>
        </w:rPr>
        <w:t>ndustry/</w:t>
      </w:r>
      <w:r w:rsidR="00727AC2">
        <w:rPr>
          <w:rFonts w:ascii="Arial" w:hAnsi="Arial" w:cs="Arial"/>
          <w:color w:val="000000" w:themeColor="text1"/>
          <w:sz w:val="19"/>
          <w:szCs w:val="19"/>
        </w:rPr>
        <w:t>F</w:t>
      </w:r>
      <w:r w:rsidRPr="00BD5206">
        <w:rPr>
          <w:rFonts w:ascii="Arial" w:hAnsi="Arial" w:cs="Arial"/>
          <w:color w:val="000000" w:themeColor="text1"/>
          <w:sz w:val="19"/>
          <w:szCs w:val="19"/>
        </w:rPr>
        <w:t>ield].</w:t>
      </w:r>
    </w:p>
    <w:p w14:paraId="6A7446BE" w14:textId="1D77AB93" w:rsidR="00BD5206" w:rsidRPr="00BD5206" w:rsidRDefault="00BD5206" w:rsidP="007622D1">
      <w:pPr>
        <w:pStyle w:val="paragraph"/>
        <w:spacing w:before="0" w:beforeAutospacing="0" w:after="360" w:afterAutospacing="0" w:line="312" w:lineRule="auto"/>
        <w:ind w:left="36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BD5206">
        <w:rPr>
          <w:rFonts w:ascii="Arial" w:hAnsi="Arial" w:cs="Arial"/>
          <w:color w:val="000000" w:themeColor="text1"/>
          <w:sz w:val="19"/>
          <w:szCs w:val="19"/>
        </w:rPr>
        <w:t>Stay in the loop! Follow us on social media for exclusive updates and insights. And when you share your experience, don’t forget to use the hashtag</w:t>
      </w:r>
      <w:r w:rsidR="00110CCC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="00110CCC" w:rsidRPr="00110CCC">
        <w:rPr>
          <w:rFonts w:ascii="Arial" w:hAnsi="Arial" w:cs="Arial"/>
          <w:color w:val="000000" w:themeColor="text1"/>
          <w:sz w:val="19"/>
          <w:szCs w:val="19"/>
        </w:rPr>
        <w:t xml:space="preserve">#IHIForum </w:t>
      </w:r>
      <w:r w:rsidRPr="00BD5206">
        <w:rPr>
          <w:rFonts w:ascii="Arial" w:hAnsi="Arial" w:cs="Arial"/>
          <w:color w:val="000000" w:themeColor="text1"/>
          <w:sz w:val="19"/>
          <w:szCs w:val="19"/>
        </w:rPr>
        <w:t xml:space="preserve">in your post!  </w:t>
      </w:r>
    </w:p>
    <w:p w14:paraId="09CADDA3" w14:textId="77777777" w:rsidR="00BD5206" w:rsidRPr="00BD5206" w:rsidRDefault="00BD5206" w:rsidP="00794147">
      <w:pPr>
        <w:pStyle w:val="paragraph"/>
        <w:spacing w:before="0" w:beforeAutospacing="0" w:after="120" w:afterAutospacing="0" w:line="312" w:lineRule="auto"/>
        <w:textAlignment w:val="baseline"/>
        <w:rPr>
          <w:rFonts w:ascii="Arial" w:hAnsi="Arial" w:cs="Arial"/>
          <w:b/>
          <w:bCs/>
          <w:color w:val="FF7000" w:themeColor="accent2"/>
          <w:sz w:val="19"/>
          <w:szCs w:val="19"/>
        </w:rPr>
      </w:pPr>
      <w:r w:rsidRPr="00BD5206">
        <w:rPr>
          <w:rFonts w:ascii="Arial" w:hAnsi="Arial" w:cs="Arial"/>
          <w:b/>
          <w:bCs/>
          <w:color w:val="FF7000" w:themeColor="accent2"/>
          <w:sz w:val="19"/>
          <w:szCs w:val="19"/>
        </w:rPr>
        <w:t>At Show —</w:t>
      </w:r>
    </w:p>
    <w:p w14:paraId="55EAF968" w14:textId="180E5BEF" w:rsidR="00BD5206" w:rsidRPr="00BD5206" w:rsidRDefault="00BD5206" w:rsidP="007622D1">
      <w:pPr>
        <w:pStyle w:val="paragraph"/>
        <w:spacing w:before="0" w:beforeAutospacing="0" w:after="120" w:afterAutospacing="0" w:line="312" w:lineRule="auto"/>
        <w:ind w:left="36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BD5206">
        <w:rPr>
          <w:rFonts w:ascii="Arial" w:hAnsi="Arial" w:cs="Arial"/>
          <w:color w:val="000000" w:themeColor="text1"/>
          <w:sz w:val="19"/>
          <w:szCs w:val="19"/>
        </w:rPr>
        <w:t xml:space="preserve">We’re thrilled to announce our presence at the </w:t>
      </w:r>
      <w:r w:rsidR="002B4903">
        <w:rPr>
          <w:rFonts w:ascii="Arial" w:hAnsi="Arial" w:cs="Arial"/>
          <w:color w:val="000000" w:themeColor="text1"/>
          <w:sz w:val="19"/>
          <w:szCs w:val="19"/>
        </w:rPr>
        <w:t>IHI Forum 2025 in Anaheim, CA</w:t>
      </w:r>
      <w:r w:rsidR="002B4903">
        <w:rPr>
          <w:rFonts w:ascii="Arial" w:hAnsi="Arial" w:cs="Arial"/>
          <w:color w:val="000000" w:themeColor="text1"/>
          <w:sz w:val="19"/>
          <w:szCs w:val="19"/>
        </w:rPr>
        <w:t xml:space="preserve">! </w:t>
      </w:r>
      <w:r w:rsidRPr="00BD5206">
        <w:rPr>
          <w:rFonts w:ascii="Arial" w:hAnsi="Arial" w:cs="Arial"/>
          <w:color w:val="000000" w:themeColor="text1"/>
          <w:sz w:val="19"/>
          <w:szCs w:val="19"/>
        </w:rPr>
        <w:t xml:space="preserve">Swing by </w:t>
      </w:r>
      <w:r w:rsidR="00727AC2" w:rsidRPr="002B4903">
        <w:rPr>
          <w:rFonts w:ascii="Arial" w:hAnsi="Arial" w:cs="Arial"/>
          <w:bCs/>
          <w:color w:val="000000" w:themeColor="text1"/>
          <w:sz w:val="19"/>
          <w:szCs w:val="19"/>
        </w:rPr>
        <w:t>B</w:t>
      </w:r>
      <w:r w:rsidRPr="002B4903">
        <w:rPr>
          <w:rFonts w:ascii="Arial" w:hAnsi="Arial" w:cs="Arial"/>
          <w:bCs/>
          <w:color w:val="000000" w:themeColor="text1"/>
          <w:sz w:val="19"/>
          <w:szCs w:val="19"/>
        </w:rPr>
        <w:t xml:space="preserve">ooth </w:t>
      </w:r>
      <w:r w:rsidR="00727AC2" w:rsidRPr="002B4903">
        <w:rPr>
          <w:rFonts w:ascii="Arial" w:hAnsi="Arial" w:cs="Arial"/>
          <w:bCs/>
          <w:color w:val="000000" w:themeColor="text1"/>
          <w:sz w:val="19"/>
          <w:szCs w:val="19"/>
        </w:rPr>
        <w:t>#</w:t>
      </w:r>
      <w:r w:rsidR="002B4903">
        <w:rPr>
          <w:rFonts w:ascii="Arial" w:hAnsi="Arial" w:cs="Arial"/>
          <w:bCs/>
          <w:color w:val="000000" w:themeColor="text1"/>
          <w:sz w:val="19"/>
          <w:szCs w:val="19"/>
        </w:rPr>
        <w:t xml:space="preserve"> </w:t>
      </w:r>
      <w:r w:rsidR="00727AC2" w:rsidRPr="002B4903">
        <w:rPr>
          <w:rFonts w:ascii="Arial" w:hAnsi="Arial" w:cs="Arial"/>
          <w:bCs/>
          <w:color w:val="000000" w:themeColor="text1"/>
          <w:sz w:val="19"/>
          <w:szCs w:val="19"/>
        </w:rPr>
        <w:t>[Booth Number</w:t>
      </w:r>
      <w:r w:rsidRPr="002B4903">
        <w:rPr>
          <w:rFonts w:ascii="Arial" w:hAnsi="Arial" w:cs="Arial"/>
          <w:bCs/>
          <w:color w:val="000000" w:themeColor="text1"/>
          <w:sz w:val="19"/>
          <w:szCs w:val="19"/>
        </w:rPr>
        <w:t xml:space="preserve">] </w:t>
      </w:r>
      <w:r w:rsidRPr="00BD5206">
        <w:rPr>
          <w:rFonts w:ascii="Arial" w:hAnsi="Arial" w:cs="Arial"/>
          <w:color w:val="000000" w:themeColor="text1"/>
          <w:sz w:val="19"/>
          <w:szCs w:val="19"/>
        </w:rPr>
        <w:t xml:space="preserve">to take part in the action and discover our latest products and solutions. </w:t>
      </w:r>
    </w:p>
    <w:p w14:paraId="42CC6DCD" w14:textId="6A6AA379" w:rsidR="00065F41" w:rsidRPr="00794147" w:rsidRDefault="00BD5206" w:rsidP="007622D1">
      <w:pPr>
        <w:pStyle w:val="paragraph"/>
        <w:spacing w:before="0" w:beforeAutospacing="0" w:after="360" w:afterAutospacing="0" w:line="312" w:lineRule="auto"/>
        <w:ind w:left="360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794147">
        <w:rPr>
          <w:rFonts w:ascii="Arial" w:hAnsi="Arial" w:cs="Arial"/>
          <w:color w:val="000000" w:themeColor="text1"/>
          <w:sz w:val="19"/>
          <w:szCs w:val="19"/>
        </w:rPr>
        <w:t xml:space="preserve">Don’t miss out! Follow us on social media and check back regularly for live updates. Remember to use the </w:t>
      </w:r>
      <w:r w:rsidRPr="00C160C8">
        <w:rPr>
          <w:rFonts w:ascii="Arial" w:hAnsi="Arial" w:cs="Arial"/>
          <w:color w:val="000000" w:themeColor="text1"/>
          <w:sz w:val="19"/>
          <w:szCs w:val="19"/>
        </w:rPr>
        <w:t>hashtag</w:t>
      </w:r>
      <w:r w:rsidRPr="00E32FE6">
        <w:rPr>
          <w:rFonts w:ascii="Arial" w:hAnsi="Arial" w:cs="Arial"/>
          <w:b/>
          <w:color w:val="000000" w:themeColor="text1"/>
          <w:sz w:val="19"/>
          <w:szCs w:val="19"/>
        </w:rPr>
        <w:t xml:space="preserve"> </w:t>
      </w:r>
      <w:r w:rsidR="002B4903" w:rsidRPr="00110CCC">
        <w:rPr>
          <w:rFonts w:ascii="Arial" w:hAnsi="Arial" w:cs="Arial"/>
          <w:color w:val="000000" w:themeColor="text1"/>
          <w:sz w:val="19"/>
          <w:szCs w:val="19"/>
        </w:rPr>
        <w:t xml:space="preserve">#IHIForum </w:t>
      </w:r>
      <w:r w:rsidRPr="00794147">
        <w:rPr>
          <w:rFonts w:ascii="Arial" w:hAnsi="Arial" w:cs="Arial"/>
          <w:color w:val="000000" w:themeColor="text1"/>
          <w:sz w:val="19"/>
          <w:szCs w:val="19"/>
        </w:rPr>
        <w:t>when posting about the event!</w:t>
      </w:r>
    </w:p>
    <w:p w14:paraId="36F445E2" w14:textId="77777777" w:rsidR="00794147" w:rsidRPr="00794147" w:rsidRDefault="00794147" w:rsidP="00794147">
      <w:pPr>
        <w:pStyle w:val="paragraph"/>
        <w:spacing w:before="0" w:beforeAutospacing="0" w:after="120" w:afterAutospacing="0" w:line="312" w:lineRule="auto"/>
        <w:textAlignment w:val="baseline"/>
        <w:rPr>
          <w:rFonts w:ascii="Arial" w:hAnsi="Arial" w:cs="Arial"/>
          <w:b/>
          <w:bCs/>
          <w:color w:val="FF7000" w:themeColor="accent2"/>
          <w:sz w:val="19"/>
          <w:szCs w:val="19"/>
        </w:rPr>
      </w:pPr>
      <w:r w:rsidRPr="00794147">
        <w:rPr>
          <w:rFonts w:ascii="Arial" w:hAnsi="Arial" w:cs="Arial"/>
          <w:b/>
          <w:bCs/>
          <w:color w:val="FF7000" w:themeColor="accent2"/>
          <w:sz w:val="19"/>
          <w:szCs w:val="19"/>
        </w:rPr>
        <w:t>Post Show —</w:t>
      </w:r>
    </w:p>
    <w:p w14:paraId="76E1D34D" w14:textId="77777777" w:rsidR="00F60A27" w:rsidRDefault="00794147" w:rsidP="007622D1">
      <w:pPr>
        <w:pStyle w:val="paragraph"/>
        <w:spacing w:before="0" w:beforeAutospacing="0" w:after="120" w:afterAutospacing="0" w:line="312" w:lineRule="auto"/>
        <w:ind w:left="360"/>
        <w:textAlignment w:val="baseline"/>
        <w:rPr>
          <w:rFonts w:ascii="Arial" w:hAnsi="Arial" w:cs="Arial"/>
          <w:color w:val="002044" w:themeColor="accent1"/>
          <w:sz w:val="19"/>
          <w:szCs w:val="19"/>
        </w:rPr>
      </w:pPr>
      <w:r w:rsidRPr="00794147">
        <w:rPr>
          <w:rFonts w:ascii="Arial" w:hAnsi="Arial" w:cs="Arial"/>
          <w:color w:val="002044" w:themeColor="accent1"/>
          <w:sz w:val="19"/>
          <w:szCs w:val="19"/>
        </w:rPr>
        <w:t xml:space="preserve">We’re riding the waves of gratitude! </w:t>
      </w:r>
    </w:p>
    <w:p w14:paraId="5429B6F5" w14:textId="11F81F9F" w:rsidR="00794147" w:rsidRPr="00794147" w:rsidRDefault="00794147" w:rsidP="007622D1">
      <w:pPr>
        <w:pStyle w:val="paragraph"/>
        <w:spacing w:before="0" w:beforeAutospacing="0" w:after="120" w:afterAutospacing="0" w:line="312" w:lineRule="auto"/>
        <w:ind w:left="360"/>
        <w:textAlignment w:val="baseline"/>
        <w:rPr>
          <w:rFonts w:ascii="Arial" w:hAnsi="Arial" w:cs="Arial"/>
          <w:color w:val="002044" w:themeColor="accent1"/>
          <w:sz w:val="19"/>
          <w:szCs w:val="19"/>
        </w:rPr>
      </w:pPr>
      <w:r w:rsidRPr="00794147">
        <w:rPr>
          <w:rFonts w:ascii="Arial" w:hAnsi="Arial" w:cs="Arial"/>
          <w:color w:val="002044" w:themeColor="accent1"/>
          <w:sz w:val="19"/>
          <w:szCs w:val="19"/>
        </w:rPr>
        <w:t xml:space="preserve">A heartfelt </w:t>
      </w:r>
      <w:r w:rsidRPr="00794147">
        <w:rPr>
          <w:rFonts w:ascii="Arial" w:hAnsi="Arial" w:cs="Arial"/>
          <w:b/>
          <w:color w:val="002044" w:themeColor="accent1"/>
          <w:sz w:val="19"/>
          <w:szCs w:val="19"/>
        </w:rPr>
        <w:t>THANK YOU</w:t>
      </w:r>
      <w:r w:rsidRPr="00794147">
        <w:rPr>
          <w:rFonts w:ascii="Arial" w:hAnsi="Arial" w:cs="Arial"/>
          <w:color w:val="002044" w:themeColor="accent1"/>
          <w:sz w:val="19"/>
          <w:szCs w:val="19"/>
        </w:rPr>
        <w:t xml:space="preserve"> to everyone who dropped by our booth at </w:t>
      </w:r>
      <w:r w:rsidR="00F60A27" w:rsidRPr="00110CCC">
        <w:rPr>
          <w:rFonts w:ascii="Arial" w:hAnsi="Arial" w:cs="Arial"/>
          <w:color w:val="000000" w:themeColor="text1"/>
          <w:sz w:val="19"/>
          <w:szCs w:val="19"/>
        </w:rPr>
        <w:t>IHI Forum 2025 in Anaheim, CA</w:t>
      </w:r>
      <w:r w:rsidR="00F60A27">
        <w:rPr>
          <w:rFonts w:ascii="Arial" w:hAnsi="Arial" w:cs="Arial"/>
          <w:color w:val="002044" w:themeColor="accent1"/>
          <w:sz w:val="19"/>
          <w:szCs w:val="19"/>
        </w:rPr>
        <w:t xml:space="preserve">! </w:t>
      </w:r>
      <w:r w:rsidRPr="00794147">
        <w:rPr>
          <w:rFonts w:ascii="Arial" w:hAnsi="Arial" w:cs="Arial"/>
          <w:color w:val="002044" w:themeColor="accent1"/>
          <w:sz w:val="19"/>
          <w:szCs w:val="19"/>
        </w:rPr>
        <w:t>We’re deeply grateful for the opportunity to connect, inspire, and collaborate with such amazing individuals. From engaging conversations to shared insights, your enthusiasm and support made our experience unforgettable.</w:t>
      </w:r>
    </w:p>
    <w:p w14:paraId="7FD68539" w14:textId="02C8F957" w:rsidR="00794147" w:rsidRPr="00794147" w:rsidRDefault="00794147" w:rsidP="007622D1">
      <w:pPr>
        <w:pStyle w:val="paragraph"/>
        <w:spacing w:before="0" w:beforeAutospacing="0" w:after="240" w:afterAutospacing="0" w:line="312" w:lineRule="auto"/>
        <w:ind w:left="360"/>
        <w:textAlignment w:val="baseline"/>
        <w:rPr>
          <w:rFonts w:ascii="Arial" w:hAnsi="Arial" w:cs="Arial"/>
          <w:color w:val="002044" w:themeColor="accent1"/>
          <w:sz w:val="19"/>
          <w:szCs w:val="19"/>
        </w:rPr>
      </w:pPr>
      <w:r w:rsidRPr="00794147">
        <w:rPr>
          <w:rFonts w:ascii="Arial" w:hAnsi="Arial" w:cs="Arial"/>
          <w:color w:val="002044" w:themeColor="accent1"/>
          <w:sz w:val="19"/>
          <w:szCs w:val="19"/>
        </w:rPr>
        <w:t xml:space="preserve">Let’s keep the momentum going! Follow us on social. </w:t>
      </w:r>
      <w:r w:rsidRPr="00F60A27">
        <w:rPr>
          <w:rFonts w:ascii="Arial" w:hAnsi="Arial" w:cs="Arial"/>
          <w:bCs/>
          <w:color w:val="002044" w:themeColor="accent1"/>
          <w:sz w:val="19"/>
          <w:szCs w:val="19"/>
        </w:rPr>
        <w:t>[#companyhashtag]</w:t>
      </w:r>
    </w:p>
    <w:p w14:paraId="5BDC3D8A" w14:textId="77777777" w:rsidR="00794147" w:rsidRPr="001C7135" w:rsidRDefault="00794147">
      <w:pPr>
        <w:pStyle w:val="paragraph"/>
        <w:spacing w:before="0" w:beforeAutospacing="0" w:after="240" w:afterAutospacing="0" w:line="312" w:lineRule="auto"/>
        <w:textAlignment w:val="baseline"/>
        <w:rPr>
          <w:rFonts w:ascii="Arial" w:hAnsi="Arial" w:cs="Arial"/>
          <w:color w:val="002044" w:themeColor="accent1"/>
          <w:sz w:val="22"/>
          <w:szCs w:val="22"/>
        </w:rPr>
      </w:pPr>
    </w:p>
    <w:sectPr w:rsidR="00794147" w:rsidRPr="001C7135" w:rsidSect="003076D0">
      <w:headerReference w:type="default" r:id="rId7"/>
      <w:footerReference w:type="default" r:id="rId8"/>
      <w:type w:val="continuous"/>
      <w:pgSz w:w="12240" w:h="15840"/>
      <w:pgMar w:top="2646" w:right="1440" w:bottom="1206" w:left="1440" w:header="41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A3933" w14:textId="77777777" w:rsidR="00B11D7D" w:rsidRDefault="00B11D7D" w:rsidP="0077781C">
      <w:r>
        <w:separator/>
      </w:r>
    </w:p>
  </w:endnote>
  <w:endnote w:type="continuationSeparator" w:id="0">
    <w:p w14:paraId="33E10438" w14:textId="77777777" w:rsidR="00B11D7D" w:rsidRDefault="00B11D7D" w:rsidP="0077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481ED" w14:textId="3EB6F68E" w:rsidR="00BC6EEE" w:rsidRPr="008B1A09" w:rsidRDefault="008B1A09" w:rsidP="008B1A09">
    <w:pPr>
      <w:ind w:left="-810" w:right="-720"/>
      <w:jc w:val="right"/>
      <w:rPr>
        <w:rFonts w:ascii="Arial" w:hAnsi="Arial" w:cs="Arial"/>
        <w:color w:val="8F9698" w:themeColor="accent5" w:themeShade="BF"/>
        <w:sz w:val="14"/>
        <w:szCs w:val="14"/>
      </w:rPr>
    </w:pPr>
    <w:r w:rsidRPr="008B1A09">
      <w:rPr>
        <w:rFonts w:ascii="Arial" w:hAnsi="Arial" w:cs="Arial"/>
        <w:color w:val="8F9698" w:themeColor="accent5" w:themeShade="BF"/>
        <w:sz w:val="14"/>
        <w:szCs w:val="14"/>
      </w:rPr>
      <w:t>10.18.25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5AB35" w14:textId="77777777" w:rsidR="00B11D7D" w:rsidRDefault="00B11D7D" w:rsidP="0077781C">
      <w:r>
        <w:separator/>
      </w:r>
    </w:p>
  </w:footnote>
  <w:footnote w:type="continuationSeparator" w:id="0">
    <w:p w14:paraId="3813F83C" w14:textId="77777777" w:rsidR="00B11D7D" w:rsidRDefault="00B11D7D" w:rsidP="0077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9A65D" w14:textId="763C1714" w:rsidR="00C10D16" w:rsidRDefault="00556D5D" w:rsidP="00D95C0A">
    <w:pPr>
      <w:ind w:left="90"/>
    </w:pPr>
    <w:r w:rsidRPr="00D95C0A">
      <w:rPr>
        <w:noProof/>
        <w:color w:val="0021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C2076" wp14:editId="1FDC4207">
              <wp:simplePos x="0" y="0"/>
              <wp:positionH relativeFrom="column">
                <wp:posOffset>2785730</wp:posOffset>
              </wp:positionH>
              <wp:positionV relativeFrom="paragraph">
                <wp:posOffset>-464909</wp:posOffset>
              </wp:positionV>
              <wp:extent cx="4066540" cy="1456144"/>
              <wp:effectExtent l="0" t="0" r="0" b="44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6540" cy="145614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103AAF" id="Rectangle 3" o:spid="_x0000_s1026" style="position:absolute;margin-left:219.35pt;margin-top:-36.6pt;width:320.2pt;height:1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" fillcolor="#002044 [3215]" stroked="f" strokeweight="1pt"/>
          </w:pict>
        </mc:Fallback>
      </mc:AlternateContent>
    </w:r>
    <w:r w:rsidRPr="00D95C0A">
      <w:rPr>
        <w:noProof/>
        <w:color w:val="FF7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DAD3D" wp14:editId="3CA1B946">
              <wp:simplePos x="0" y="0"/>
              <wp:positionH relativeFrom="column">
                <wp:posOffset>-1020726</wp:posOffset>
              </wp:positionH>
              <wp:positionV relativeFrom="paragraph">
                <wp:posOffset>-262889</wp:posOffset>
              </wp:positionV>
              <wp:extent cx="993140" cy="1254642"/>
              <wp:effectExtent l="0" t="0" r="0" b="31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1254642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67E5F" id="Rectangle 2" o:spid="_x0000_s1026" style="position:absolute;margin-left:-80.35pt;margin-top:-20.7pt;width:78.2pt;height:9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" fillcolor="#ff7000 [3205]" stroked="f" strokeweight="1pt"/>
          </w:pict>
        </mc:Fallback>
      </mc:AlternateContent>
    </w:r>
    <w:r>
      <w:rPr>
        <w:noProof/>
        <w:color w:val="C3C7C8" w:themeColor="accent5"/>
      </w:rPr>
      <w:drawing>
        <wp:inline distT="0" distB="0" distL="0" distR="0" wp14:anchorId="6146E77F" wp14:editId="7DA87CB1">
          <wp:extent cx="2576339" cy="81358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515" cy="82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3D55"/>
    <w:multiLevelType w:val="hybridMultilevel"/>
    <w:tmpl w:val="4BBE2E0A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6AA6"/>
    <w:multiLevelType w:val="multilevel"/>
    <w:tmpl w:val="97F4D2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F122CD"/>
    <w:multiLevelType w:val="multilevel"/>
    <w:tmpl w:val="0B10D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F5841"/>
    <w:multiLevelType w:val="hybridMultilevel"/>
    <w:tmpl w:val="13B2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79D5"/>
    <w:multiLevelType w:val="hybridMultilevel"/>
    <w:tmpl w:val="EBA84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2E"/>
    <w:multiLevelType w:val="hybridMultilevel"/>
    <w:tmpl w:val="E64CB672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A2E77"/>
    <w:multiLevelType w:val="multilevel"/>
    <w:tmpl w:val="0B10D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24FE9"/>
    <w:multiLevelType w:val="multilevel"/>
    <w:tmpl w:val="B7F0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E72CDE"/>
    <w:multiLevelType w:val="multilevel"/>
    <w:tmpl w:val="3E689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5A09C6"/>
    <w:multiLevelType w:val="hybridMultilevel"/>
    <w:tmpl w:val="A9943B32"/>
    <w:lvl w:ilvl="0" w:tplc="807C755E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5B9AA6B0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C62E4"/>
    <w:multiLevelType w:val="hybridMultilevel"/>
    <w:tmpl w:val="00D08FB4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E1791"/>
    <w:multiLevelType w:val="multilevel"/>
    <w:tmpl w:val="B46649F4"/>
    <w:lvl w:ilvl="0">
      <w:start w:val="1"/>
      <w:numFmt w:val="decimal"/>
      <w:pStyle w:val="TLHEADERSEPTE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EDF5DAC"/>
    <w:multiLevelType w:val="hybridMultilevel"/>
    <w:tmpl w:val="FDC06A58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82BA7"/>
    <w:multiLevelType w:val="multilevel"/>
    <w:tmpl w:val="CC44CE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7000" w:themeColor="accent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E1854F4"/>
    <w:multiLevelType w:val="hybridMultilevel"/>
    <w:tmpl w:val="7812CF48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D1AB8"/>
    <w:multiLevelType w:val="multilevel"/>
    <w:tmpl w:val="879E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1C0827"/>
    <w:multiLevelType w:val="multilevel"/>
    <w:tmpl w:val="C90A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782D3E"/>
    <w:multiLevelType w:val="hybridMultilevel"/>
    <w:tmpl w:val="BDB433C8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81CCC"/>
    <w:multiLevelType w:val="hybridMultilevel"/>
    <w:tmpl w:val="32461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26158">
    <w:abstractNumId w:val="9"/>
  </w:num>
  <w:num w:numId="2" w16cid:durableId="262229874">
    <w:abstractNumId w:val="9"/>
  </w:num>
  <w:num w:numId="3" w16cid:durableId="1139302682">
    <w:abstractNumId w:val="11"/>
  </w:num>
  <w:num w:numId="4" w16cid:durableId="1266108416">
    <w:abstractNumId w:val="15"/>
  </w:num>
  <w:num w:numId="5" w16cid:durableId="24256991">
    <w:abstractNumId w:val="3"/>
  </w:num>
  <w:num w:numId="6" w16cid:durableId="1124468644">
    <w:abstractNumId w:val="1"/>
  </w:num>
  <w:num w:numId="7" w16cid:durableId="240724584">
    <w:abstractNumId w:val="8"/>
  </w:num>
  <w:num w:numId="8" w16cid:durableId="1802990002">
    <w:abstractNumId w:val="17"/>
  </w:num>
  <w:num w:numId="9" w16cid:durableId="1314946686">
    <w:abstractNumId w:val="12"/>
  </w:num>
  <w:num w:numId="10" w16cid:durableId="471021916">
    <w:abstractNumId w:val="7"/>
  </w:num>
  <w:num w:numId="11" w16cid:durableId="1479762973">
    <w:abstractNumId w:val="6"/>
  </w:num>
  <w:num w:numId="12" w16cid:durableId="2103985373">
    <w:abstractNumId w:val="2"/>
  </w:num>
  <w:num w:numId="13" w16cid:durableId="1608002127">
    <w:abstractNumId w:val="14"/>
  </w:num>
  <w:num w:numId="14" w16cid:durableId="790592301">
    <w:abstractNumId w:val="10"/>
  </w:num>
  <w:num w:numId="15" w16cid:durableId="834370875">
    <w:abstractNumId w:val="0"/>
  </w:num>
  <w:num w:numId="16" w16cid:durableId="1678191839">
    <w:abstractNumId w:val="5"/>
  </w:num>
  <w:num w:numId="17" w16cid:durableId="2136412774">
    <w:abstractNumId w:val="18"/>
  </w:num>
  <w:num w:numId="18" w16cid:durableId="1065683030">
    <w:abstractNumId w:val="4"/>
  </w:num>
  <w:num w:numId="19" w16cid:durableId="1940333832">
    <w:abstractNumId w:val="13"/>
  </w:num>
  <w:num w:numId="20" w16cid:durableId="9021840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AD"/>
    <w:rsid w:val="0001712E"/>
    <w:rsid w:val="00042165"/>
    <w:rsid w:val="000441CD"/>
    <w:rsid w:val="00065F41"/>
    <w:rsid w:val="00083060"/>
    <w:rsid w:val="000B0B4F"/>
    <w:rsid w:val="00103167"/>
    <w:rsid w:val="00110CCC"/>
    <w:rsid w:val="001127C9"/>
    <w:rsid w:val="00164582"/>
    <w:rsid w:val="001819F7"/>
    <w:rsid w:val="001B4DA6"/>
    <w:rsid w:val="001C7135"/>
    <w:rsid w:val="001C74D5"/>
    <w:rsid w:val="0020247F"/>
    <w:rsid w:val="00215E27"/>
    <w:rsid w:val="0024066E"/>
    <w:rsid w:val="0026387F"/>
    <w:rsid w:val="00264E97"/>
    <w:rsid w:val="002B4903"/>
    <w:rsid w:val="002D1A31"/>
    <w:rsid w:val="002D7440"/>
    <w:rsid w:val="00301FBE"/>
    <w:rsid w:val="003076D0"/>
    <w:rsid w:val="0035635F"/>
    <w:rsid w:val="00376564"/>
    <w:rsid w:val="003B0DF1"/>
    <w:rsid w:val="003B295A"/>
    <w:rsid w:val="003F4DC3"/>
    <w:rsid w:val="003F5B29"/>
    <w:rsid w:val="00415104"/>
    <w:rsid w:val="00425F7D"/>
    <w:rsid w:val="00432361"/>
    <w:rsid w:val="00432415"/>
    <w:rsid w:val="004510C2"/>
    <w:rsid w:val="00477C60"/>
    <w:rsid w:val="004B76CC"/>
    <w:rsid w:val="004C6C62"/>
    <w:rsid w:val="00517BAB"/>
    <w:rsid w:val="005259B0"/>
    <w:rsid w:val="00555806"/>
    <w:rsid w:val="00556D5D"/>
    <w:rsid w:val="00561A3C"/>
    <w:rsid w:val="005829A1"/>
    <w:rsid w:val="005A33A2"/>
    <w:rsid w:val="005A6399"/>
    <w:rsid w:val="005E6637"/>
    <w:rsid w:val="0061063A"/>
    <w:rsid w:val="00614EE2"/>
    <w:rsid w:val="00680167"/>
    <w:rsid w:val="00687DBD"/>
    <w:rsid w:val="006A5F63"/>
    <w:rsid w:val="006C04FC"/>
    <w:rsid w:val="006E5320"/>
    <w:rsid w:val="006E6C89"/>
    <w:rsid w:val="00727AC2"/>
    <w:rsid w:val="00727DE9"/>
    <w:rsid w:val="00732839"/>
    <w:rsid w:val="007622D1"/>
    <w:rsid w:val="0077781C"/>
    <w:rsid w:val="007875E5"/>
    <w:rsid w:val="00794147"/>
    <w:rsid w:val="007B3094"/>
    <w:rsid w:val="007C03F9"/>
    <w:rsid w:val="007D7A79"/>
    <w:rsid w:val="00800C5B"/>
    <w:rsid w:val="00802F0B"/>
    <w:rsid w:val="008179C1"/>
    <w:rsid w:val="008A21AD"/>
    <w:rsid w:val="008B1A09"/>
    <w:rsid w:val="008C41EC"/>
    <w:rsid w:val="008E0C14"/>
    <w:rsid w:val="0090593D"/>
    <w:rsid w:val="00923886"/>
    <w:rsid w:val="00927ADE"/>
    <w:rsid w:val="009302F3"/>
    <w:rsid w:val="0094463E"/>
    <w:rsid w:val="00944C73"/>
    <w:rsid w:val="00996BC2"/>
    <w:rsid w:val="009A602C"/>
    <w:rsid w:val="009D6446"/>
    <w:rsid w:val="00A11FE8"/>
    <w:rsid w:val="00A26C04"/>
    <w:rsid w:val="00A70C4C"/>
    <w:rsid w:val="00A96BE4"/>
    <w:rsid w:val="00AC037D"/>
    <w:rsid w:val="00B11D7D"/>
    <w:rsid w:val="00B33924"/>
    <w:rsid w:val="00B70A3E"/>
    <w:rsid w:val="00B90D0E"/>
    <w:rsid w:val="00B9233C"/>
    <w:rsid w:val="00BA2870"/>
    <w:rsid w:val="00BC02E2"/>
    <w:rsid w:val="00BC6EEE"/>
    <w:rsid w:val="00BD4EAF"/>
    <w:rsid w:val="00BD5206"/>
    <w:rsid w:val="00BE5187"/>
    <w:rsid w:val="00C10D16"/>
    <w:rsid w:val="00C160C8"/>
    <w:rsid w:val="00C23336"/>
    <w:rsid w:val="00C32C4A"/>
    <w:rsid w:val="00C50ADC"/>
    <w:rsid w:val="00C7170C"/>
    <w:rsid w:val="00C9163D"/>
    <w:rsid w:val="00CB1D7E"/>
    <w:rsid w:val="00CE0428"/>
    <w:rsid w:val="00CF3A2C"/>
    <w:rsid w:val="00D500A5"/>
    <w:rsid w:val="00D60BAD"/>
    <w:rsid w:val="00D95C0A"/>
    <w:rsid w:val="00D9755B"/>
    <w:rsid w:val="00DA25E2"/>
    <w:rsid w:val="00E23059"/>
    <w:rsid w:val="00E32FE6"/>
    <w:rsid w:val="00E339B4"/>
    <w:rsid w:val="00E7774D"/>
    <w:rsid w:val="00E94021"/>
    <w:rsid w:val="00EA4716"/>
    <w:rsid w:val="00EE6E89"/>
    <w:rsid w:val="00EF06C6"/>
    <w:rsid w:val="00EF6BB2"/>
    <w:rsid w:val="00F231F3"/>
    <w:rsid w:val="00F60A27"/>
    <w:rsid w:val="00F8730F"/>
    <w:rsid w:val="00F9199C"/>
    <w:rsid w:val="00F94075"/>
    <w:rsid w:val="00FA0CF0"/>
    <w:rsid w:val="00FA2165"/>
    <w:rsid w:val="00FA35A2"/>
    <w:rsid w:val="00FB7229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806C"/>
  <w15:chartTrackingRefBased/>
  <w15:docId w15:val="{5A7A12B1-A1D7-094F-ABFD-D387C8CF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L body copy"/>
    <w:qFormat/>
    <w:rsid w:val="00C7170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rsid w:val="005A33A2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00173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D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F21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9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1732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LHEADERSEPTEMBER">
    <w:name w:val="TL HEADER SEPTEMBER"/>
    <w:basedOn w:val="Heading1"/>
    <w:link w:val="TLHEADERSEPTEMBERChar"/>
    <w:rsid w:val="0001712E"/>
    <w:pPr>
      <w:numPr>
        <w:numId w:val="3"/>
      </w:numPr>
      <w:pBdr>
        <w:bottom w:val="single" w:sz="24" w:space="4" w:color="FFFFFF" w:themeColor="accent6"/>
      </w:pBdr>
      <w:spacing w:before="0" w:after="400" w:line="259" w:lineRule="auto"/>
      <w:ind w:left="0" w:firstLine="180"/>
    </w:pPr>
    <w:rPr>
      <w:rFonts w:ascii="Montserrat" w:hAnsi="Montserrat" w:cs="Times New Roman (Headings CS)"/>
      <w:b/>
      <w:caps/>
      <w:color w:val="002044" w:themeColor="text2"/>
      <w:sz w:val="40"/>
      <w:szCs w:val="40"/>
    </w:rPr>
  </w:style>
  <w:style w:type="character" w:customStyle="1" w:styleId="TLHEADERSEPTEMBERChar">
    <w:name w:val="TL HEADER SEPTEMBER Char"/>
    <w:basedOn w:val="DefaultParagraphFont"/>
    <w:link w:val="TLHEADERSEPTEMBER"/>
    <w:rsid w:val="0001712E"/>
    <w:rPr>
      <w:rFonts w:ascii="Montserrat" w:eastAsiaTheme="majorEastAsia" w:hAnsi="Montserrat" w:cs="Times New Roman (Headings CS)"/>
      <w:b/>
      <w:caps/>
      <w:color w:val="002044" w:themeColor="text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5A33A2"/>
    <w:rPr>
      <w:rFonts w:asciiTheme="majorHAnsi" w:eastAsiaTheme="majorEastAsia" w:hAnsiTheme="majorHAnsi" w:cstheme="majorBidi"/>
      <w:color w:val="001732" w:themeColor="accent1" w:themeShade="BF"/>
      <w:sz w:val="32"/>
      <w:szCs w:val="32"/>
    </w:rPr>
  </w:style>
  <w:style w:type="paragraph" w:customStyle="1" w:styleId="TLHEADERTRANSFER">
    <w:name w:val="TL HEADER TRANSFER"/>
    <w:basedOn w:val="Heading1"/>
    <w:next w:val="List"/>
    <w:rsid w:val="005A33A2"/>
    <w:pPr>
      <w:pBdr>
        <w:bottom w:val="single" w:sz="24" w:space="4" w:color="FFFFFF" w:themeColor="accent6"/>
      </w:pBdr>
      <w:spacing w:before="0" w:after="400" w:line="259" w:lineRule="auto"/>
      <w:ind w:left="360"/>
    </w:pPr>
    <w:rPr>
      <w:rFonts w:ascii="Montserrat" w:hAnsi="Montserrat"/>
      <w:b/>
      <w:caps/>
      <w:color w:val="805100" w:themeColor="accent4" w:themeShade="80"/>
      <w:sz w:val="40"/>
      <w:szCs w:val="40"/>
    </w:rPr>
  </w:style>
  <w:style w:type="paragraph" w:styleId="List">
    <w:name w:val="List"/>
    <w:basedOn w:val="Normal"/>
    <w:uiPriority w:val="99"/>
    <w:semiHidden/>
    <w:unhideWhenUsed/>
    <w:rsid w:val="005A33A2"/>
    <w:pPr>
      <w:ind w:left="36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687DBD"/>
    <w:rPr>
      <w:color w:val="4891D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D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7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81C"/>
    <w:rPr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7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81C"/>
    <w:rPr>
      <w:color w:val="000000" w:themeColor="text1"/>
      <w:sz w:val="22"/>
      <w:szCs w:val="22"/>
    </w:rPr>
  </w:style>
  <w:style w:type="paragraph" w:customStyle="1" w:styleId="TLBodyCopy">
    <w:name w:val="TL Body Copy"/>
    <w:basedOn w:val="Normal"/>
    <w:rsid w:val="008C41EC"/>
    <w:rPr>
      <w:rFonts w:cs="Arial"/>
    </w:rPr>
  </w:style>
  <w:style w:type="paragraph" w:customStyle="1" w:styleId="TLHeadline">
    <w:name w:val="TL Headline"/>
    <w:basedOn w:val="Normal"/>
    <w:next w:val="Normal"/>
    <w:qFormat/>
    <w:rsid w:val="007D7A79"/>
    <w:pPr>
      <w:spacing w:before="120"/>
    </w:pPr>
    <w:rPr>
      <w:rFonts w:ascii="Montserrat SemiBold" w:hAnsi="Montserrat SemiBold"/>
      <w:b/>
      <w:color w:val="002B5C"/>
    </w:rPr>
  </w:style>
  <w:style w:type="paragraph" w:customStyle="1" w:styleId="paragraph">
    <w:name w:val="paragraph"/>
    <w:basedOn w:val="Normal"/>
    <w:rsid w:val="00425F7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25F7D"/>
  </w:style>
  <w:style w:type="character" w:customStyle="1" w:styleId="eop">
    <w:name w:val="eop"/>
    <w:basedOn w:val="DefaultParagraphFont"/>
    <w:rsid w:val="00425F7D"/>
  </w:style>
  <w:style w:type="character" w:styleId="FollowedHyperlink">
    <w:name w:val="FollowedHyperlink"/>
    <w:basedOn w:val="DefaultParagraphFont"/>
    <w:uiPriority w:val="99"/>
    <w:semiHidden/>
    <w:unhideWhenUsed/>
    <w:rsid w:val="009D6446"/>
    <w:rPr>
      <w:color w:val="002044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90C"/>
    <w:rPr>
      <w:rFonts w:asciiTheme="majorHAnsi" w:eastAsiaTheme="majorEastAsia" w:hAnsiTheme="majorHAnsi" w:cstheme="majorBidi"/>
      <w:color w:val="001732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D0E"/>
    <w:rPr>
      <w:rFonts w:asciiTheme="majorHAnsi" w:eastAsiaTheme="majorEastAsia" w:hAnsiTheme="majorHAnsi" w:cstheme="majorBidi"/>
      <w:color w:val="000F21" w:themeColor="accent1" w:themeShade="7F"/>
    </w:rPr>
  </w:style>
  <w:style w:type="character" w:styleId="Strong">
    <w:name w:val="Strong"/>
    <w:basedOn w:val="DefaultParagraphFont"/>
    <w:uiPriority w:val="22"/>
    <w:qFormat/>
    <w:rsid w:val="00525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16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4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1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82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radeshow Logic">
  <a:themeElements>
    <a:clrScheme name="Tradeshow Logic">
      <a:dk1>
        <a:srgbClr val="000000"/>
      </a:dk1>
      <a:lt1>
        <a:srgbClr val="FFFFFF"/>
      </a:lt1>
      <a:dk2>
        <a:srgbClr val="002044"/>
      </a:dk2>
      <a:lt2>
        <a:srgbClr val="C3C7C8"/>
      </a:lt2>
      <a:accent1>
        <a:srgbClr val="002044"/>
      </a:accent1>
      <a:accent2>
        <a:srgbClr val="FF7000"/>
      </a:accent2>
      <a:accent3>
        <a:srgbClr val="4891DC"/>
      </a:accent3>
      <a:accent4>
        <a:srgbClr val="FFA200"/>
      </a:accent4>
      <a:accent5>
        <a:srgbClr val="C3C7C8"/>
      </a:accent5>
      <a:accent6>
        <a:srgbClr val="FFFFFF"/>
      </a:accent6>
      <a:hlink>
        <a:srgbClr val="4891DC"/>
      </a:hlink>
      <a:folHlink>
        <a:srgbClr val="00204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radeshow Logic" id="{9A767DDE-1CBC-FF4C-9390-5AE9FAD0C88B}" vid="{362991A6-F14A-7E48-8C63-FB46939EE59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Weston Rowe</dc:creator>
  <cp:keywords/>
  <dc:description/>
  <cp:lastModifiedBy>Diana Hunter</cp:lastModifiedBy>
  <cp:revision>4</cp:revision>
  <cp:lastPrinted>2022-12-13T23:39:00Z</cp:lastPrinted>
  <dcterms:created xsi:type="dcterms:W3CDTF">2025-02-19T14:09:00Z</dcterms:created>
  <dcterms:modified xsi:type="dcterms:W3CDTF">2025-02-19T14:12:00Z</dcterms:modified>
</cp:coreProperties>
</file>